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ind w:right="1626"/>
        <w:rPr>
          <w:rFonts w:hint="eastAsia" w:ascii="黑体" w:hAnsi="黑体" w:eastAsia="黑体" w:cs="仿宋_GB2312"/>
          <w:color w:val="000000"/>
          <w:kern w:val="0"/>
          <w:sz w:val="32"/>
          <w:szCs w:val="32"/>
          <w:lang w:val="en-US" w:eastAsia="zh-CN"/>
        </w:rPr>
      </w:pPr>
      <w:r>
        <w:rPr>
          <w:rFonts w:hint="eastAsia" w:ascii="黑体" w:hAnsi="黑体" w:eastAsia="黑体" w:cs="仿宋_GB2312"/>
          <w:color w:val="000000"/>
          <w:kern w:val="0"/>
          <w:sz w:val="32"/>
          <w:szCs w:val="32"/>
        </w:rPr>
        <w:t>附件</w:t>
      </w:r>
      <w:r>
        <w:rPr>
          <w:rFonts w:hint="eastAsia" w:ascii="黑体" w:hAnsi="黑体" w:eastAsia="黑体" w:cs="仿宋_GB2312"/>
          <w:color w:val="000000"/>
          <w:kern w:val="0"/>
          <w:sz w:val="32"/>
          <w:szCs w:val="32"/>
          <w:lang w:val="en-US" w:eastAsia="zh-CN"/>
        </w:rPr>
        <w:t>1</w:t>
      </w:r>
    </w:p>
    <w:p>
      <w:pPr>
        <w:snapToGrid w:val="0"/>
        <w:spacing w:line="360" w:lineRule="auto"/>
        <w:ind w:right="1626"/>
        <w:jc w:val="center"/>
        <w:rPr>
          <w:rFonts w:ascii="方正小标宋简体" w:hAnsi="宋体" w:eastAsia="方正小标宋简体" w:cs="宋体"/>
          <w:color w:val="000000"/>
          <w:kern w:val="0"/>
          <w:sz w:val="44"/>
          <w:szCs w:val="44"/>
        </w:rPr>
      </w:pPr>
      <w:r>
        <w:rPr>
          <w:rFonts w:hint="eastAsia" w:ascii="方正小标宋简体" w:hAnsi="宋体" w:eastAsia="方正小标宋简体" w:cs="宋体"/>
          <w:color w:val="000000"/>
          <w:kern w:val="0"/>
          <w:sz w:val="44"/>
          <w:szCs w:val="44"/>
        </w:rPr>
        <w:t xml:space="preserve">   </w:t>
      </w:r>
      <w:bookmarkStart w:id="0" w:name="_GoBack"/>
      <w:r>
        <w:rPr>
          <w:rFonts w:hint="eastAsia" w:ascii="方正小标宋简体" w:hAnsi="宋体" w:eastAsia="方正小标宋简体" w:cs="宋体"/>
          <w:color w:val="000000"/>
          <w:kern w:val="0"/>
          <w:sz w:val="44"/>
          <w:szCs w:val="44"/>
        </w:rPr>
        <w:t>2020年享受政府特殊津贴人选推荐情况汇总表</w:t>
      </w:r>
      <w:bookmarkEnd w:id="0"/>
    </w:p>
    <w:p>
      <w:pPr>
        <w:snapToGrid w:val="0"/>
        <w:spacing w:line="360" w:lineRule="auto"/>
        <w:ind w:right="1626"/>
        <w:rPr>
          <w:rFonts w:ascii="宋体" w:hAnsi="宋体" w:cs="宋体"/>
          <w:color w:val="000000"/>
          <w:kern w:val="0"/>
          <w:sz w:val="24"/>
        </w:rPr>
      </w:pPr>
      <w:r>
        <w:rPr>
          <w:rFonts w:hint="eastAsia" w:ascii="宋体" w:hAnsi="宋体" w:cs="宋体"/>
          <w:color w:val="000000"/>
          <w:kern w:val="0"/>
          <w:sz w:val="24"/>
        </w:rPr>
        <w:t>单位：(公章)                                                                填表日期：</w:t>
      </w:r>
    </w:p>
    <w:tbl>
      <w:tblPr>
        <w:tblStyle w:val="3"/>
        <w:tblW w:w="13194" w:type="dxa"/>
        <w:jc w:val="center"/>
        <w:tblLayout w:type="fixed"/>
        <w:tblCellMar>
          <w:top w:w="15" w:type="dxa"/>
          <w:left w:w="15" w:type="dxa"/>
          <w:bottom w:w="15" w:type="dxa"/>
          <w:right w:w="15" w:type="dxa"/>
        </w:tblCellMar>
      </w:tblPr>
      <w:tblGrid>
        <w:gridCol w:w="456"/>
        <w:gridCol w:w="633"/>
        <w:gridCol w:w="645"/>
        <w:gridCol w:w="465"/>
        <w:gridCol w:w="630"/>
        <w:gridCol w:w="615"/>
        <w:gridCol w:w="750"/>
        <w:gridCol w:w="630"/>
        <w:gridCol w:w="570"/>
        <w:gridCol w:w="615"/>
        <w:gridCol w:w="750"/>
        <w:gridCol w:w="660"/>
        <w:gridCol w:w="510"/>
        <w:gridCol w:w="765"/>
        <w:gridCol w:w="615"/>
        <w:gridCol w:w="660"/>
        <w:gridCol w:w="705"/>
        <w:gridCol w:w="1695"/>
        <w:gridCol w:w="825"/>
      </w:tblGrid>
      <w:tr>
        <w:tblPrEx>
          <w:tblCellMar>
            <w:top w:w="15" w:type="dxa"/>
            <w:left w:w="15" w:type="dxa"/>
            <w:bottom w:w="15" w:type="dxa"/>
            <w:right w:w="15" w:type="dxa"/>
          </w:tblCellMar>
        </w:tblPrEx>
        <w:trPr>
          <w:trHeight w:val="480" w:hRule="atLeast"/>
          <w:jc w:val="center"/>
        </w:trPr>
        <w:tc>
          <w:tcPr>
            <w:tcW w:w="45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序号</w:t>
            </w:r>
          </w:p>
        </w:tc>
        <w:tc>
          <w:tcPr>
            <w:tcW w:w="63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姓名</w:t>
            </w:r>
          </w:p>
        </w:tc>
        <w:tc>
          <w:tcPr>
            <w:tcW w:w="64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出生</w:t>
            </w:r>
          </w:p>
          <w:p>
            <w:pPr>
              <w:widowControl/>
              <w:spacing w:line="28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日期</w:t>
            </w:r>
          </w:p>
        </w:tc>
        <w:tc>
          <w:tcPr>
            <w:tcW w:w="46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性别</w:t>
            </w:r>
          </w:p>
        </w:tc>
        <w:tc>
          <w:tcPr>
            <w:tcW w:w="63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工作</w:t>
            </w:r>
          </w:p>
          <w:p>
            <w:pPr>
              <w:widowControl/>
              <w:spacing w:line="28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单位</w:t>
            </w:r>
          </w:p>
        </w:tc>
        <w:tc>
          <w:tcPr>
            <w:tcW w:w="61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单位</w:t>
            </w:r>
          </w:p>
          <w:p>
            <w:pPr>
              <w:widowControl/>
              <w:spacing w:line="28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性质</w:t>
            </w:r>
          </w:p>
        </w:tc>
        <w:tc>
          <w:tcPr>
            <w:tcW w:w="750" w:type="dxa"/>
            <w:vMerge w:val="restart"/>
            <w:tcBorders>
              <w:top w:val="single" w:color="000000" w:sz="4" w:space="0"/>
              <w:left w:val="single" w:color="000000" w:sz="4" w:space="0"/>
              <w:right w:val="single" w:color="000000" w:sz="4" w:space="0"/>
            </w:tcBorders>
            <w:vAlign w:val="center"/>
          </w:tcPr>
          <w:p>
            <w:pPr>
              <w:widowControl/>
              <w:spacing w:line="280" w:lineRule="exac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是否中央驻皖单位</w:t>
            </w:r>
          </w:p>
        </w:tc>
        <w:tc>
          <w:tcPr>
            <w:tcW w:w="63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行业</w:t>
            </w:r>
          </w:p>
          <w:p>
            <w:pPr>
              <w:widowControl/>
              <w:spacing w:line="28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分类</w:t>
            </w:r>
          </w:p>
        </w:tc>
        <w:tc>
          <w:tcPr>
            <w:tcW w:w="57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政治</w:t>
            </w:r>
          </w:p>
          <w:p>
            <w:pPr>
              <w:widowControl/>
              <w:spacing w:line="28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面貌</w:t>
            </w:r>
          </w:p>
        </w:tc>
        <w:tc>
          <w:tcPr>
            <w:tcW w:w="61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行政</w:t>
            </w:r>
          </w:p>
          <w:p>
            <w:pPr>
              <w:widowControl/>
              <w:spacing w:line="28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职务</w:t>
            </w:r>
          </w:p>
        </w:tc>
        <w:tc>
          <w:tcPr>
            <w:tcW w:w="75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专业技术职务/职业技能等级</w:t>
            </w:r>
          </w:p>
        </w:tc>
        <w:tc>
          <w:tcPr>
            <w:tcW w:w="66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最高学历</w:t>
            </w:r>
          </w:p>
        </w:tc>
        <w:tc>
          <w:tcPr>
            <w:tcW w:w="51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最高学位</w:t>
            </w:r>
          </w:p>
        </w:tc>
        <w:tc>
          <w:tcPr>
            <w:tcW w:w="76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从事专业/职业（工种）</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专业所属学科</w:t>
            </w:r>
          </w:p>
        </w:tc>
        <w:tc>
          <w:tcPr>
            <w:tcW w:w="70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跟踪标记及年份</w:t>
            </w:r>
          </w:p>
        </w:tc>
        <w:tc>
          <w:tcPr>
            <w:tcW w:w="169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突出事迹</w:t>
            </w:r>
          </w:p>
        </w:tc>
        <w:tc>
          <w:tcPr>
            <w:tcW w:w="825" w:type="dxa"/>
            <w:vMerge w:val="restart"/>
            <w:tcBorders>
              <w:top w:val="single" w:color="000000" w:sz="4" w:space="0"/>
              <w:left w:val="single" w:color="000000" w:sz="4" w:space="0"/>
              <w:right w:val="single" w:color="000000" w:sz="4" w:space="0"/>
            </w:tcBorders>
            <w:vAlign w:val="center"/>
          </w:tcPr>
          <w:p>
            <w:pPr>
              <w:widowControl/>
              <w:spacing w:line="280" w:lineRule="exact"/>
              <w:jc w:val="center"/>
              <w:textAlignment w:val="center"/>
              <w:rPr>
                <w:rFonts w:ascii="宋体" w:hAnsi="宋体" w:cs="宋体"/>
                <w:color w:val="000000"/>
                <w:kern w:val="0"/>
                <w:sz w:val="20"/>
                <w:szCs w:val="20"/>
              </w:rPr>
            </w:pPr>
          </w:p>
          <w:p>
            <w:pPr>
              <w:widowControl/>
              <w:jc w:val="left"/>
              <w:rPr>
                <w:szCs w:val="22"/>
              </w:rPr>
            </w:pPr>
            <w:r>
              <w:rPr>
                <w:rFonts w:hint="eastAsia"/>
                <w:szCs w:val="22"/>
              </w:rPr>
              <w:t>备注</w:t>
            </w:r>
          </w:p>
        </w:tc>
      </w:tr>
      <w:tr>
        <w:tblPrEx>
          <w:tblCellMar>
            <w:top w:w="15" w:type="dxa"/>
            <w:left w:w="15" w:type="dxa"/>
            <w:bottom w:w="15" w:type="dxa"/>
            <w:right w:w="15" w:type="dxa"/>
          </w:tblCellMar>
        </w:tblPrEx>
        <w:trPr>
          <w:trHeight w:val="726" w:hRule="atLeast"/>
          <w:jc w:val="center"/>
        </w:trPr>
        <w:tc>
          <w:tcPr>
            <w:tcW w:w="456" w:type="dxa"/>
            <w:vMerge w:val="continue"/>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宋体" w:hAnsi="宋体" w:cs="宋体"/>
                <w:color w:val="000000"/>
                <w:sz w:val="20"/>
                <w:szCs w:val="20"/>
              </w:rPr>
            </w:pPr>
          </w:p>
        </w:tc>
        <w:tc>
          <w:tcPr>
            <w:tcW w:w="633" w:type="dxa"/>
            <w:vMerge w:val="continue"/>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宋体" w:hAnsi="宋体" w:cs="宋体"/>
                <w:color w:val="000000"/>
                <w:sz w:val="20"/>
                <w:szCs w:val="20"/>
              </w:rPr>
            </w:pPr>
          </w:p>
        </w:tc>
        <w:tc>
          <w:tcPr>
            <w:tcW w:w="645" w:type="dxa"/>
            <w:vMerge w:val="continue"/>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宋体" w:hAnsi="宋体" w:cs="宋体"/>
                <w:color w:val="000000"/>
                <w:sz w:val="20"/>
                <w:szCs w:val="20"/>
              </w:rPr>
            </w:pPr>
          </w:p>
        </w:tc>
        <w:tc>
          <w:tcPr>
            <w:tcW w:w="465" w:type="dxa"/>
            <w:vMerge w:val="continue"/>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宋体" w:hAnsi="宋体" w:cs="宋体"/>
                <w:color w:val="000000"/>
                <w:sz w:val="20"/>
                <w:szCs w:val="20"/>
              </w:rPr>
            </w:pPr>
          </w:p>
        </w:tc>
        <w:tc>
          <w:tcPr>
            <w:tcW w:w="630" w:type="dxa"/>
            <w:vMerge w:val="continue"/>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宋体" w:hAnsi="宋体" w:cs="宋体"/>
                <w:color w:val="000000"/>
                <w:sz w:val="20"/>
                <w:szCs w:val="20"/>
              </w:rPr>
            </w:pPr>
          </w:p>
        </w:tc>
        <w:tc>
          <w:tcPr>
            <w:tcW w:w="615" w:type="dxa"/>
            <w:vMerge w:val="continue"/>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宋体" w:hAnsi="宋体" w:cs="宋体"/>
                <w:color w:val="000000"/>
                <w:sz w:val="20"/>
                <w:szCs w:val="20"/>
              </w:rPr>
            </w:pPr>
          </w:p>
        </w:tc>
        <w:tc>
          <w:tcPr>
            <w:tcW w:w="750" w:type="dxa"/>
            <w:vMerge w:val="continue"/>
            <w:tcBorders>
              <w:left w:val="single" w:color="000000" w:sz="4" w:space="0"/>
              <w:bottom w:val="single" w:color="000000" w:sz="4" w:space="0"/>
              <w:right w:val="single" w:color="000000" w:sz="4" w:space="0"/>
            </w:tcBorders>
            <w:vAlign w:val="center"/>
          </w:tcPr>
          <w:p>
            <w:pPr>
              <w:spacing w:line="340" w:lineRule="exact"/>
              <w:jc w:val="center"/>
              <w:rPr>
                <w:rFonts w:ascii="宋体" w:hAnsi="宋体" w:cs="宋体"/>
                <w:color w:val="000000"/>
                <w:sz w:val="20"/>
                <w:szCs w:val="20"/>
              </w:rPr>
            </w:pPr>
          </w:p>
        </w:tc>
        <w:tc>
          <w:tcPr>
            <w:tcW w:w="630" w:type="dxa"/>
            <w:vMerge w:val="continue"/>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宋体" w:hAnsi="宋体" w:cs="宋体"/>
                <w:color w:val="000000"/>
                <w:sz w:val="20"/>
                <w:szCs w:val="20"/>
              </w:rPr>
            </w:pPr>
          </w:p>
        </w:tc>
        <w:tc>
          <w:tcPr>
            <w:tcW w:w="570" w:type="dxa"/>
            <w:vMerge w:val="continue"/>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宋体" w:hAnsi="宋体" w:cs="宋体"/>
                <w:color w:val="000000"/>
                <w:sz w:val="20"/>
                <w:szCs w:val="20"/>
              </w:rPr>
            </w:pPr>
          </w:p>
        </w:tc>
        <w:tc>
          <w:tcPr>
            <w:tcW w:w="615" w:type="dxa"/>
            <w:vMerge w:val="continue"/>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宋体" w:hAnsi="宋体" w:cs="宋体"/>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宋体" w:hAnsi="宋体" w:cs="宋体"/>
                <w:color w:val="000000"/>
                <w:sz w:val="20"/>
                <w:szCs w:val="20"/>
              </w:rPr>
            </w:pPr>
          </w:p>
        </w:tc>
        <w:tc>
          <w:tcPr>
            <w:tcW w:w="660" w:type="dxa"/>
            <w:vMerge w:val="continue"/>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宋体" w:hAnsi="宋体" w:cs="宋体"/>
                <w:color w:val="000000"/>
                <w:sz w:val="20"/>
                <w:szCs w:val="20"/>
              </w:rPr>
            </w:pPr>
          </w:p>
        </w:tc>
        <w:tc>
          <w:tcPr>
            <w:tcW w:w="510" w:type="dxa"/>
            <w:vMerge w:val="continue"/>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宋体" w:hAnsi="宋体" w:cs="宋体"/>
                <w:color w:val="000000"/>
                <w:sz w:val="20"/>
                <w:szCs w:val="20"/>
              </w:rPr>
            </w:pPr>
          </w:p>
        </w:tc>
        <w:tc>
          <w:tcPr>
            <w:tcW w:w="765" w:type="dxa"/>
            <w:vMerge w:val="continue"/>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宋体" w:hAnsi="宋体" w:cs="宋体"/>
                <w:color w:val="000000"/>
                <w:sz w:val="20"/>
                <w:szCs w:val="20"/>
              </w:rPr>
            </w:pP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门类</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一级</w:t>
            </w:r>
          </w:p>
        </w:tc>
        <w:tc>
          <w:tcPr>
            <w:tcW w:w="705" w:type="dxa"/>
            <w:vMerge w:val="continue"/>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宋体" w:hAnsi="宋体" w:cs="宋体"/>
                <w:color w:val="000000"/>
                <w:sz w:val="20"/>
                <w:szCs w:val="20"/>
              </w:rPr>
            </w:pPr>
          </w:p>
        </w:tc>
        <w:tc>
          <w:tcPr>
            <w:tcW w:w="1695" w:type="dxa"/>
            <w:vMerge w:val="continue"/>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宋体" w:hAnsi="宋体" w:cs="宋体"/>
                <w:color w:val="000000"/>
                <w:sz w:val="20"/>
                <w:szCs w:val="20"/>
              </w:rPr>
            </w:pPr>
          </w:p>
        </w:tc>
        <w:tc>
          <w:tcPr>
            <w:tcW w:w="825" w:type="dxa"/>
            <w:vMerge w:val="continue"/>
            <w:tcBorders>
              <w:left w:val="single" w:color="000000" w:sz="4" w:space="0"/>
              <w:bottom w:val="single" w:color="000000" w:sz="4" w:space="0"/>
              <w:right w:val="single" w:color="000000" w:sz="4" w:space="0"/>
            </w:tcBorders>
            <w:vAlign w:val="center"/>
          </w:tcPr>
          <w:p>
            <w:pPr>
              <w:spacing w:line="340" w:lineRule="exact"/>
              <w:jc w:val="center"/>
              <w:rPr>
                <w:rFonts w:ascii="宋体" w:hAnsi="宋体" w:cs="宋体"/>
                <w:color w:val="000000"/>
                <w:sz w:val="20"/>
                <w:szCs w:val="20"/>
              </w:rPr>
            </w:pPr>
          </w:p>
        </w:tc>
      </w:tr>
      <w:tr>
        <w:tblPrEx>
          <w:tblCellMar>
            <w:top w:w="15" w:type="dxa"/>
            <w:left w:w="15" w:type="dxa"/>
            <w:bottom w:w="15" w:type="dxa"/>
            <w:right w:w="15" w:type="dxa"/>
          </w:tblCellMar>
        </w:tblPrEx>
        <w:trPr>
          <w:trHeight w:val="397" w:hRule="atLeast"/>
          <w:jc w:val="center"/>
        </w:trPr>
        <w:tc>
          <w:tcPr>
            <w:tcW w:w="456"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ascii="宋体" w:hAnsi="宋体" w:cs="宋体"/>
                <w:color w:val="000000"/>
                <w:sz w:val="24"/>
              </w:rPr>
            </w:pPr>
          </w:p>
        </w:tc>
        <w:tc>
          <w:tcPr>
            <w:tcW w:w="633"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ascii="宋体" w:hAnsi="宋体" w:cs="宋体"/>
                <w:color w:val="000000"/>
                <w:sz w:val="24"/>
              </w:rPr>
            </w:pPr>
          </w:p>
        </w:tc>
        <w:tc>
          <w:tcPr>
            <w:tcW w:w="6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ascii="宋体" w:hAnsi="宋体" w:cs="宋体"/>
                <w:color w:val="000000"/>
                <w:sz w:val="24"/>
              </w:rPr>
            </w:pPr>
          </w:p>
        </w:tc>
        <w:tc>
          <w:tcPr>
            <w:tcW w:w="46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ascii="宋体" w:hAnsi="宋体" w:cs="宋体"/>
                <w:color w:val="000000"/>
                <w:sz w:val="24"/>
              </w:rPr>
            </w:pPr>
          </w:p>
        </w:tc>
        <w:tc>
          <w:tcPr>
            <w:tcW w:w="63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ascii="宋体" w:hAnsi="宋体" w:cs="宋体"/>
                <w:color w:val="000000"/>
                <w:sz w:val="24"/>
              </w:rPr>
            </w:pPr>
          </w:p>
        </w:tc>
        <w:tc>
          <w:tcPr>
            <w:tcW w:w="61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ascii="宋体" w:hAnsi="宋体" w:cs="宋体"/>
                <w:color w:val="000000"/>
                <w:sz w:val="24"/>
              </w:rPr>
            </w:pPr>
          </w:p>
        </w:tc>
        <w:tc>
          <w:tcPr>
            <w:tcW w:w="75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ascii="宋体" w:hAnsi="宋体" w:cs="宋体"/>
                <w:color w:val="000000"/>
                <w:sz w:val="24"/>
              </w:rPr>
            </w:pPr>
          </w:p>
        </w:tc>
        <w:tc>
          <w:tcPr>
            <w:tcW w:w="63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ascii="宋体" w:hAnsi="宋体" w:cs="宋体"/>
                <w:color w:val="000000"/>
                <w:sz w:val="24"/>
              </w:rPr>
            </w:pPr>
          </w:p>
        </w:tc>
        <w:tc>
          <w:tcPr>
            <w:tcW w:w="5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ascii="宋体" w:hAnsi="宋体" w:cs="宋体"/>
                <w:color w:val="000000"/>
                <w:sz w:val="24"/>
              </w:rPr>
            </w:pPr>
          </w:p>
        </w:tc>
        <w:tc>
          <w:tcPr>
            <w:tcW w:w="61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ascii="宋体" w:hAnsi="宋体" w:cs="宋体"/>
                <w:color w:val="000000"/>
                <w:sz w:val="24"/>
              </w:rPr>
            </w:pPr>
          </w:p>
        </w:tc>
        <w:tc>
          <w:tcPr>
            <w:tcW w:w="75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ascii="宋体" w:hAnsi="宋体" w:cs="宋体"/>
                <w:color w:val="000000"/>
                <w:sz w:val="24"/>
              </w:rPr>
            </w:pPr>
          </w:p>
        </w:tc>
        <w:tc>
          <w:tcPr>
            <w:tcW w:w="6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ascii="宋体" w:hAnsi="宋体" w:cs="宋体"/>
                <w:color w:val="000000"/>
                <w:sz w:val="24"/>
              </w:rPr>
            </w:pPr>
          </w:p>
        </w:tc>
        <w:tc>
          <w:tcPr>
            <w:tcW w:w="51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ascii="宋体" w:hAnsi="宋体" w:cs="宋体"/>
                <w:color w:val="000000"/>
                <w:sz w:val="24"/>
              </w:rPr>
            </w:pPr>
          </w:p>
        </w:tc>
        <w:tc>
          <w:tcPr>
            <w:tcW w:w="76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ascii="宋体" w:hAnsi="宋体" w:cs="宋体"/>
                <w:color w:val="000000"/>
                <w:sz w:val="24"/>
              </w:rPr>
            </w:pPr>
          </w:p>
        </w:tc>
        <w:tc>
          <w:tcPr>
            <w:tcW w:w="61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ascii="宋体" w:hAnsi="宋体" w:cs="宋体"/>
                <w:color w:val="000000"/>
                <w:sz w:val="24"/>
              </w:rPr>
            </w:pPr>
          </w:p>
        </w:tc>
        <w:tc>
          <w:tcPr>
            <w:tcW w:w="6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ascii="宋体" w:hAnsi="宋体" w:cs="宋体"/>
                <w:color w:val="000000"/>
                <w:sz w:val="24"/>
              </w:rPr>
            </w:pPr>
          </w:p>
        </w:tc>
        <w:tc>
          <w:tcPr>
            <w:tcW w:w="70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ascii="宋体" w:hAnsi="宋体" w:cs="宋体"/>
                <w:color w:val="000000"/>
                <w:sz w:val="24"/>
              </w:rPr>
            </w:pP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ascii="宋体" w:hAnsi="宋体" w:cs="宋体"/>
                <w:color w:val="000000"/>
                <w:sz w:val="24"/>
              </w:rPr>
            </w:pPr>
            <w:r>
              <w:rPr>
                <w:rFonts w:hint="eastAsia" w:ascii="宋体" w:hAnsi="宋体" w:cs="宋体"/>
                <w:color w:val="000000"/>
                <w:szCs w:val="21"/>
              </w:rPr>
              <w:t>1.业绩贡献：</w:t>
            </w:r>
          </w:p>
          <w:p>
            <w:pPr>
              <w:spacing w:line="280" w:lineRule="exact"/>
              <w:rPr>
                <w:rFonts w:ascii="宋体" w:hAnsi="宋体" w:cs="宋体"/>
                <w:color w:val="000000"/>
                <w:szCs w:val="21"/>
              </w:rPr>
            </w:pPr>
            <w:r>
              <w:rPr>
                <w:rFonts w:hint="eastAsia" w:ascii="宋体" w:hAnsi="宋体" w:cs="宋体"/>
                <w:color w:val="000000"/>
                <w:szCs w:val="21"/>
              </w:rPr>
              <w:t>2.获奖情况：</w:t>
            </w:r>
          </w:p>
          <w:p>
            <w:pPr>
              <w:spacing w:line="280" w:lineRule="exact"/>
              <w:rPr>
                <w:rFonts w:ascii="宋体" w:hAnsi="宋体" w:cs="宋体"/>
                <w:color w:val="000000"/>
                <w:sz w:val="24"/>
              </w:rPr>
            </w:pPr>
            <w:r>
              <w:rPr>
                <w:rFonts w:hint="eastAsia" w:ascii="宋体" w:hAnsi="宋体" w:cs="宋体"/>
                <w:color w:val="000000"/>
                <w:szCs w:val="21"/>
              </w:rPr>
              <w:t>3.代表论著：</w:t>
            </w:r>
          </w:p>
        </w:tc>
        <w:tc>
          <w:tcPr>
            <w:tcW w:w="82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ascii="宋体" w:hAnsi="宋体" w:cs="宋体"/>
                <w:color w:val="000000"/>
                <w:szCs w:val="21"/>
              </w:rPr>
            </w:pPr>
          </w:p>
        </w:tc>
      </w:tr>
    </w:tbl>
    <w:p>
      <w:pPr>
        <w:kinsoku w:val="0"/>
        <w:overflowPunct w:val="0"/>
        <w:autoSpaceDE w:val="0"/>
        <w:autoSpaceDN w:val="0"/>
        <w:adjustRightInd w:val="0"/>
        <w:snapToGrid w:val="0"/>
        <w:spacing w:beforeLines="50" w:line="280" w:lineRule="exact"/>
        <w:rPr>
          <w:rFonts w:ascii="宋体" w:hAnsi="宋体" w:cs="宋体"/>
          <w:color w:val="000000"/>
          <w:kern w:val="0"/>
          <w:szCs w:val="21"/>
        </w:rPr>
      </w:pPr>
      <w:r>
        <w:rPr>
          <w:rFonts w:hint="eastAsia" w:ascii="宋体" w:hAnsi="宋体" w:cs="宋体"/>
          <w:color w:val="000000"/>
          <w:kern w:val="0"/>
          <w:szCs w:val="21"/>
        </w:rPr>
        <w:t>填表说明：</w:t>
      </w:r>
      <w:r>
        <w:rPr>
          <w:rFonts w:hint="eastAsia" w:ascii="宋体" w:hAnsi="宋体" w:cs="宋体"/>
          <w:color w:val="000000"/>
          <w:kern w:val="0"/>
          <w:szCs w:val="21"/>
        </w:rPr>
        <w:br w:type="textWrapping"/>
      </w:r>
      <w:r>
        <w:rPr>
          <w:rFonts w:hint="eastAsia" w:ascii="宋体" w:hAnsi="宋体" w:cs="宋体"/>
          <w:color w:val="000000"/>
          <w:kern w:val="0"/>
          <w:szCs w:val="21"/>
        </w:rPr>
        <w:t>1.出生日期：用公历，格式如“1975-01-02”。2.单位性质：国有企业、事业单位、非公经济组织、其他。3.是否中央驻皖单位：是或否。</w:t>
      </w:r>
      <w:r>
        <w:rPr>
          <w:rFonts w:hint="eastAsia" w:ascii="宋体" w:hAnsi="宋体" w:cs="宋体"/>
          <w:color w:val="000000"/>
          <w:kern w:val="0"/>
          <w:szCs w:val="21"/>
        </w:rPr>
        <w:br w:type="textWrapping"/>
      </w:r>
      <w:r>
        <w:rPr>
          <w:rFonts w:hint="eastAsia" w:ascii="宋体" w:hAnsi="宋体" w:cs="宋体"/>
          <w:color w:val="000000"/>
          <w:kern w:val="0"/>
          <w:szCs w:val="21"/>
        </w:rPr>
        <w:t>4.行业分类：社会科学研究、高教、中小学教育（含中职）、工程、农业、卫生、自然科学研究、艺术、体育、技能等。</w:t>
      </w:r>
    </w:p>
    <w:p>
      <w:pPr>
        <w:kinsoku w:val="0"/>
        <w:overflowPunct w:val="0"/>
        <w:autoSpaceDE w:val="0"/>
        <w:autoSpaceDN w:val="0"/>
        <w:adjustRightInd w:val="0"/>
        <w:snapToGrid w:val="0"/>
        <w:spacing w:line="280" w:lineRule="exact"/>
        <w:rPr>
          <w:rFonts w:ascii="宋体" w:hAnsi="宋体" w:cs="宋体"/>
          <w:color w:val="000000"/>
          <w:kern w:val="0"/>
          <w:szCs w:val="21"/>
        </w:rPr>
      </w:pPr>
      <w:r>
        <w:rPr>
          <w:rFonts w:hint="eastAsia" w:ascii="宋体" w:hAnsi="宋体" w:cs="宋体"/>
          <w:color w:val="000000"/>
          <w:kern w:val="0"/>
          <w:szCs w:val="21"/>
        </w:rPr>
        <w:t>5.专业技术职务/职业技能等级：专业技术职务按照职称系列所聘职务填写，如有两种以上专业技术职务，请填写主要岗位所聘职务。职业技能分为初级工、中级工、高级工、技师、高级技师5个等级。如获得多个职业（工种）职业资格证书的，以所从事的主要职业（工种）或工作业绩突出的职业（工种）填写；同职业（工种）证书以获得的最高等级填写。</w:t>
      </w:r>
      <w:r>
        <w:rPr>
          <w:rFonts w:hint="eastAsia" w:ascii="宋体" w:hAnsi="宋体" w:cs="宋体"/>
          <w:color w:val="000000"/>
          <w:kern w:val="0"/>
          <w:szCs w:val="21"/>
        </w:rPr>
        <w:br w:type="textWrapping"/>
      </w:r>
      <w:r>
        <w:rPr>
          <w:rFonts w:hint="eastAsia" w:ascii="宋体" w:hAnsi="宋体" w:cs="宋体"/>
          <w:color w:val="000000"/>
          <w:kern w:val="0"/>
          <w:szCs w:val="21"/>
        </w:rPr>
        <w:t>6.</w:t>
      </w:r>
      <w:r>
        <w:rPr>
          <w:rFonts w:hint="eastAsia" w:ascii="宋体" w:hAnsi="宋体" w:cs="宋体"/>
          <w:color w:val="000000"/>
          <w:spacing w:val="-4"/>
          <w:kern w:val="0"/>
          <w:szCs w:val="21"/>
        </w:rPr>
        <w:t>从事专业/职业（工种）：专业技术人才请按照2017年教育部《普通高等学校本科专业目录》填写专业；技能人才请按照国家职业标准规定的职业（工种）名称规范填写。</w:t>
      </w:r>
    </w:p>
    <w:p>
      <w:pPr>
        <w:kinsoku w:val="0"/>
        <w:overflowPunct w:val="0"/>
        <w:autoSpaceDE w:val="0"/>
        <w:autoSpaceDN w:val="0"/>
        <w:adjustRightInd w:val="0"/>
        <w:snapToGrid w:val="0"/>
        <w:spacing w:line="280" w:lineRule="exact"/>
      </w:pPr>
      <w:r>
        <w:rPr>
          <w:rFonts w:hint="eastAsia" w:ascii="宋体" w:hAnsi="宋体" w:cs="宋体"/>
          <w:color w:val="000000"/>
          <w:kern w:val="0"/>
          <w:szCs w:val="21"/>
        </w:rPr>
        <w:t>7.学科及门类：请按照教育部公布的学科门类及一级学科目录表填写，技能人才不填此项。</w:t>
      </w:r>
      <w:r>
        <w:rPr>
          <w:rFonts w:hint="eastAsia" w:ascii="宋体" w:hAnsi="宋体" w:cs="宋体"/>
          <w:color w:val="000000"/>
          <w:kern w:val="0"/>
          <w:szCs w:val="21"/>
        </w:rPr>
        <w:br w:type="textWrapping"/>
      </w:r>
      <w:r>
        <w:rPr>
          <w:rFonts w:hint="eastAsia" w:ascii="宋体" w:hAnsi="宋体" w:cs="宋体"/>
          <w:color w:val="000000"/>
          <w:kern w:val="0"/>
          <w:szCs w:val="21"/>
        </w:rPr>
        <w:t>8.跟踪标记：百千万人才工程国家级人选、省贴人选，“年份”为获得该称号年份。格式如：省贴人选（2012），百千万人才（2017）。</w:t>
      </w:r>
      <w:r>
        <w:rPr>
          <w:rFonts w:hint="eastAsia" w:ascii="宋体" w:hAnsi="宋体" w:cs="宋体"/>
          <w:color w:val="000000"/>
          <w:kern w:val="0"/>
          <w:szCs w:val="21"/>
        </w:rPr>
        <w:br w:type="textWrapping"/>
      </w:r>
      <w:r>
        <w:rPr>
          <w:rFonts w:hint="eastAsia" w:ascii="宋体" w:hAnsi="宋体" w:cs="宋体"/>
          <w:color w:val="000000"/>
          <w:kern w:val="0"/>
          <w:szCs w:val="21"/>
        </w:rPr>
        <w:t>9.突出事迹：限300字，反映近五年主要业绩，专利和奖项需注明排名，排名按“申报人选名次/总人数”的形式填写，如2/5；获奖情况应写明获奖项目名称、获奖年月、等级、排名等；发表论文 、出版著作应写明论文、著作名称、刊物或出版社名称，发表或出版时间、本人承担角色。已享受省贴人员在此次申报国贴过程中不得再重复使用曾经用过的业绩。</w:t>
      </w:r>
    </w:p>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ascii="宋体" w:hAnsi="宋体"/>
        <w:sz w:val="28"/>
        <w:szCs w:val="28"/>
      </w:rPr>
    </w:pPr>
    <w:r>
      <w:rPr>
        <w:rFonts w:ascii="宋体" w:hAnsi="宋体"/>
        <w:sz w:val="28"/>
        <w:szCs w:val="28"/>
      </w:rPr>
      <w:fldChar w:fldCharType="begin"/>
    </w:r>
    <w:r>
      <w:rPr>
        <w:rStyle w:val="5"/>
        <w:rFonts w:ascii="宋体" w:hAnsi="宋体"/>
        <w:sz w:val="28"/>
        <w:szCs w:val="28"/>
      </w:rPr>
      <w:instrText xml:space="preserve">PAGE  </w:instrText>
    </w:r>
    <w:r>
      <w:rPr>
        <w:rFonts w:ascii="宋体" w:hAnsi="宋体"/>
        <w:sz w:val="28"/>
        <w:szCs w:val="28"/>
      </w:rPr>
      <w:fldChar w:fldCharType="separate"/>
    </w:r>
    <w:r>
      <w:rPr>
        <w:rStyle w:val="5"/>
        <w:rFonts w:ascii="宋体" w:hAnsi="宋体"/>
        <w:sz w:val="28"/>
        <w:szCs w:val="28"/>
      </w:rPr>
      <w:t>12</w:t>
    </w:r>
    <w:r>
      <w:rPr>
        <w:rFonts w:ascii="宋体" w:hAnsi="宋体"/>
        <w:sz w:val="28"/>
        <w:szCs w:val="28"/>
      </w:rPr>
      <w:fldChar w:fldCharType="end"/>
    </w:r>
  </w:p>
  <w:p>
    <w:pPr>
      <w:pStyle w:val="2"/>
      <w:ind w:right="360" w:firstLine="360"/>
      <w:rPr>
        <w:rFonts w:ascii="宋体" w:hAnsi="宋体"/>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D5586F"/>
    <w:rsid w:val="77D5586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2020-04-21T05:12:00Z</dcterms:created>
  <dc:creator>罗柯</dc:creator>
  <cp:lastModifiedBy>罗柯</cp:lastModifiedBy>
  <dcterms:modified xsi:type="dcterms:W3CDTF">2020-04-21T05:14:24Z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